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0A" w:rsidRDefault="008F230A">
      <w:pPr>
        <w:spacing w:before="98"/>
        <w:ind w:left="7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230A" w:rsidRDefault="001D724A">
      <w:pPr>
        <w:spacing w:before="6"/>
        <w:ind w:right="319"/>
        <w:jc w:val="right"/>
        <w:rPr>
          <w:rFonts w:ascii="Calibri" w:eastAsia="Calibri" w:hAnsi="Calibri" w:cs="Calibri"/>
          <w:sz w:val="18"/>
          <w:szCs w:val="18"/>
        </w:rPr>
      </w:pPr>
      <w:r w:rsidRPr="00AE561E">
        <w:rPr>
          <w:rFonts w:ascii="Calibri" w:eastAsia="Calibri" w:hAnsi="Calibri" w:cs="Calibri"/>
          <w:b/>
          <w:bCs/>
          <w:sz w:val="20"/>
          <w:szCs w:val="18"/>
        </w:rPr>
        <w:t>Fecha</w:t>
      </w:r>
      <w:r w:rsidRPr="00AE561E">
        <w:rPr>
          <w:rFonts w:ascii="Calibri" w:eastAsia="Calibri" w:hAnsi="Calibri" w:cs="Calibri"/>
          <w:b/>
          <w:bCs/>
          <w:spacing w:val="-7"/>
          <w:sz w:val="20"/>
          <w:szCs w:val="18"/>
        </w:rPr>
        <w:t xml:space="preserve"> </w:t>
      </w:r>
      <w:r w:rsidRPr="00AE561E">
        <w:rPr>
          <w:rFonts w:ascii="Calibri" w:eastAsia="Calibri" w:hAnsi="Calibri" w:cs="Calibri"/>
          <w:b/>
          <w:bCs/>
          <w:sz w:val="20"/>
          <w:szCs w:val="18"/>
        </w:rPr>
        <w:t>de</w:t>
      </w:r>
      <w:r w:rsidRPr="00AE561E">
        <w:rPr>
          <w:rFonts w:ascii="Calibri" w:eastAsia="Calibri" w:hAnsi="Calibri" w:cs="Calibri"/>
          <w:b/>
          <w:bCs/>
          <w:spacing w:val="-7"/>
          <w:sz w:val="20"/>
          <w:szCs w:val="18"/>
        </w:rPr>
        <w:t xml:space="preserve"> </w:t>
      </w:r>
      <w:r w:rsidRPr="00AE561E">
        <w:rPr>
          <w:rFonts w:ascii="Calibri" w:eastAsia="Calibri" w:hAnsi="Calibri" w:cs="Calibri"/>
          <w:b/>
          <w:bCs/>
          <w:sz w:val="20"/>
          <w:szCs w:val="18"/>
        </w:rPr>
        <w:t>actualización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EE6F59">
        <w:rPr>
          <w:rFonts w:ascii="Calibri" w:eastAsia="Calibri" w:hAnsi="Calibri" w:cs="Calibri"/>
          <w:spacing w:val="-1"/>
          <w:sz w:val="18"/>
          <w:szCs w:val="18"/>
        </w:rPr>
        <w:t>22/09</w:t>
      </w:r>
      <w:r>
        <w:rPr>
          <w:rFonts w:ascii="Calibri" w:eastAsia="Calibri" w:hAnsi="Calibri" w:cs="Calibri"/>
          <w:spacing w:val="-1"/>
          <w:sz w:val="18"/>
          <w:szCs w:val="18"/>
        </w:rPr>
        <w:t>/2021</w:t>
      </w:r>
    </w:p>
    <w:p w:rsidR="008F230A" w:rsidRDefault="008F230A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14890" w:type="dxa"/>
        <w:tblLayout w:type="fixed"/>
        <w:tblLook w:val="01E0" w:firstRow="1" w:lastRow="1" w:firstColumn="1" w:lastColumn="1" w:noHBand="0" w:noVBand="0"/>
      </w:tblPr>
      <w:tblGrid>
        <w:gridCol w:w="5393"/>
        <w:gridCol w:w="9497"/>
      </w:tblGrid>
      <w:tr w:rsidR="004C2DF1" w:rsidRPr="004C2DF1" w:rsidTr="001268ED">
        <w:trPr>
          <w:trHeight w:hRule="exact" w:val="757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C2DF1" w:rsidRPr="007C6F5A" w:rsidRDefault="004C2DF1" w:rsidP="007C6F5A">
            <w:pPr>
              <w:jc w:val="center"/>
              <w:rPr>
                <w:b/>
              </w:rPr>
            </w:pPr>
          </w:p>
          <w:p w:rsidR="004C2DF1" w:rsidRPr="007C6F5A" w:rsidRDefault="004C2DF1" w:rsidP="007C6F5A">
            <w:pPr>
              <w:jc w:val="center"/>
              <w:rPr>
                <w:b/>
              </w:rPr>
            </w:pPr>
            <w:r w:rsidRPr="007C6F5A">
              <w:rPr>
                <w:b/>
              </w:rPr>
              <w:t>UNIDAD ADMINISTRATIVA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C2DF1" w:rsidRPr="007C6F5A" w:rsidRDefault="004C2DF1" w:rsidP="007C6F5A">
            <w:pPr>
              <w:jc w:val="center"/>
              <w:rPr>
                <w:b/>
              </w:rPr>
            </w:pPr>
            <w:r w:rsidRPr="007C6F5A">
              <w:rPr>
                <w:b/>
              </w:rPr>
              <w:t>FUNCIONES</w:t>
            </w:r>
          </w:p>
        </w:tc>
      </w:tr>
      <w:tr w:rsidR="004C2DF1" w:rsidRPr="004C2DF1" w:rsidTr="00413488">
        <w:trPr>
          <w:trHeight w:hRule="exact" w:val="1405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  <w:sz w:val="18"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  <w:sz w:val="18"/>
              </w:rPr>
            </w:pPr>
            <w:r w:rsidRPr="00413488">
              <w:rPr>
                <w:b/>
                <w:sz w:val="20"/>
              </w:rPr>
              <w:t>INTERVENCIÓN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4C2DF1" w:rsidP="00F31A5B">
            <w:pPr>
              <w:ind w:left="282" w:right="279"/>
              <w:jc w:val="both"/>
              <w:rPr>
                <w:sz w:val="18"/>
              </w:rPr>
            </w:pPr>
            <w:r w:rsidRPr="007C6F5A">
              <w:t>La función interventora tiene por objeto controlar los actos de la Entidad Local y de sus organismos autónomos, cualquiera que sea su calificación, que den lugar al reconocimiento de derechos o a la realización de gastos, así como los ingresos y pagos que de ellos se deriven, y la inversión o aplicación en general de sus fondos p</w:t>
            </w:r>
            <w:r w:rsidR="001C17EF" w:rsidRPr="007C6F5A">
              <w:t xml:space="preserve">úblicos, con el fin de asegurar </w:t>
            </w:r>
            <w:r w:rsidRPr="007C6F5A">
              <w:t>que su gestión se ajuste a las disposiciones aplicables en cada caso.</w:t>
            </w:r>
          </w:p>
        </w:tc>
      </w:tr>
      <w:tr w:rsidR="004C2DF1" w:rsidRPr="004C2DF1" w:rsidTr="00AE561E">
        <w:trPr>
          <w:trHeight w:hRule="exact" w:val="985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DEP</w:t>
            </w:r>
            <w:r w:rsidR="001C17EF" w:rsidRPr="00413488">
              <w:rPr>
                <w:b/>
              </w:rPr>
              <w:t>OSITARÍ</w:t>
            </w:r>
            <w:r w:rsidRPr="00413488">
              <w:rPr>
                <w:b/>
              </w:rPr>
              <w:t>A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F75079" w:rsidP="00F31A5B">
            <w:pPr>
              <w:ind w:left="282" w:right="279"/>
              <w:jc w:val="both"/>
            </w:pPr>
            <w:r>
              <w:t>Esta unidad tiene las</w:t>
            </w:r>
            <w:r w:rsidR="001C17EF" w:rsidRPr="001C17EF">
              <w:t xml:space="preserve"> funciones de manejo y custodia de los fondos y valores, tanto los bienes almacenables como los relativos a Tesorería y contabilidad de la Corporación.</w:t>
            </w:r>
          </w:p>
        </w:tc>
      </w:tr>
      <w:tr w:rsidR="004C2DF1" w:rsidRPr="004C2DF1" w:rsidTr="00AE561E">
        <w:trPr>
          <w:trHeight w:hRule="exact" w:val="1283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SERVICIOS TÉCNICOS E INFRAESTRUCTURAS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61E" w:rsidRDefault="00AE561E" w:rsidP="00AE561E">
            <w:pPr>
              <w:ind w:left="282" w:right="279"/>
              <w:jc w:val="both"/>
            </w:pPr>
          </w:p>
          <w:p w:rsidR="00AE561E" w:rsidRPr="004C2DF1" w:rsidRDefault="001C17EF" w:rsidP="00AE561E">
            <w:pPr>
              <w:ind w:left="282" w:right="279"/>
              <w:jc w:val="both"/>
            </w:pPr>
            <w:r w:rsidRPr="001C17EF">
              <w:t xml:space="preserve">El Servicio de </w:t>
            </w:r>
            <w:r w:rsidR="00F75079">
              <w:t>servicios técnicos</w:t>
            </w:r>
            <w:r w:rsidR="007C6F5A">
              <w:t xml:space="preserve"> e infraestructuras,</w:t>
            </w:r>
            <w:r w:rsidRPr="001C17EF">
              <w:t xml:space="preserve"> tiene como objeto fundamental la planificación, desarrollo y ejecución de las funciones que le son propias</w:t>
            </w:r>
            <w:r w:rsidR="00AE561E">
              <w:t>.</w:t>
            </w:r>
          </w:p>
          <w:p w:rsidR="00AE561E" w:rsidRPr="004C2DF1" w:rsidRDefault="00AE561E" w:rsidP="00F75079">
            <w:pPr>
              <w:ind w:left="282" w:right="279"/>
              <w:jc w:val="both"/>
            </w:pPr>
          </w:p>
        </w:tc>
      </w:tr>
      <w:tr w:rsidR="004C2DF1" w:rsidRPr="004C2DF1" w:rsidTr="00413488">
        <w:trPr>
          <w:trHeight w:hRule="exact" w:val="3371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7C6F5A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LICENCIAS-MEDIOAMBIENTE</w:t>
            </w: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INFORMACIÓN URBANÍSTICA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F5A" w:rsidRDefault="007C6F5A" w:rsidP="00C7290E">
            <w:pPr>
              <w:jc w:val="both"/>
            </w:pPr>
            <w:r>
              <w:t>Tramitar todos aquellos expedientes que tengan que ver con las siguientes materias: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Solicitudes de licencia de apertura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Inspecciones de actividades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Actuaciones en materia de ruidos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Actuaciones en materia de residuos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Actuaciones en materia de vertidos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Actuaciones en materia de contaminación atmosférica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Gestión de fauna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Gestión de espacios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Gestión de agua</w:t>
            </w:r>
          </w:p>
          <w:p w:rsidR="007C6F5A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Estrategia de educación ambiental</w:t>
            </w:r>
          </w:p>
          <w:p w:rsidR="004C2DF1" w:rsidRPr="004C2DF1" w:rsidRDefault="007C6F5A" w:rsidP="00C26A0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Actuaciones sobre animales domésticos</w:t>
            </w:r>
          </w:p>
        </w:tc>
      </w:tr>
      <w:tr w:rsidR="004C2DF1" w:rsidRPr="004C2DF1" w:rsidTr="00413488">
        <w:trPr>
          <w:trHeight w:hRule="exact" w:val="2781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34471C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PLANEAMIENTO-</w:t>
            </w: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GESTIÓN DISCIPLINA URBANÍSTICA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71C" w:rsidRDefault="00AE561E" w:rsidP="00AE561E">
            <w:pPr>
              <w:ind w:left="708"/>
              <w:jc w:val="both"/>
            </w:pPr>
            <w:r w:rsidRPr="00AE561E">
              <w:t>Entre las distintas funciones que tienen asignadas destaca:</w:t>
            </w:r>
          </w:p>
          <w:p w:rsidR="0034471C" w:rsidRDefault="0034471C" w:rsidP="00F31A5B">
            <w:pPr>
              <w:pStyle w:val="Prrafodelista"/>
              <w:numPr>
                <w:ilvl w:val="0"/>
                <w:numId w:val="4"/>
              </w:numPr>
              <w:ind w:right="279"/>
              <w:jc w:val="both"/>
            </w:pPr>
            <w:r>
              <w:t>Asistencia técnica y jurídica en materia de planeamiento y gestión urbanística, informando preceptivamente o emitiendo estudios específicos.</w:t>
            </w:r>
          </w:p>
          <w:p w:rsidR="0034471C" w:rsidRDefault="0034471C" w:rsidP="00F31A5B">
            <w:pPr>
              <w:pStyle w:val="Prrafodelista"/>
              <w:numPr>
                <w:ilvl w:val="0"/>
                <w:numId w:val="4"/>
              </w:numPr>
              <w:ind w:right="279"/>
              <w:jc w:val="both"/>
            </w:pPr>
            <w:r>
              <w:t>Realiza, de acuerdo con las prioridades, orientaciones y criterios fijados, el asesoramiento jurídico y los trabajos técnicos- operativos referidos a la redacción de las figuras de planeamiento y gestión que promueva el Municipio.</w:t>
            </w:r>
          </w:p>
          <w:p w:rsidR="0034471C" w:rsidRDefault="0034471C" w:rsidP="00F31A5B">
            <w:pPr>
              <w:pStyle w:val="Prrafodelista"/>
              <w:numPr>
                <w:ilvl w:val="0"/>
                <w:numId w:val="4"/>
              </w:numPr>
              <w:ind w:right="279"/>
              <w:jc w:val="both"/>
            </w:pPr>
            <w:r>
              <w:t>Verifica, informa y propone, en su caso, prescripciones de las figuras de planeamiento promovidas por particulares de acuerdo con las prioridades, orientaciones y criterios fijados.</w:t>
            </w:r>
          </w:p>
          <w:p w:rsidR="004C2DF1" w:rsidRPr="004C2DF1" w:rsidRDefault="004C2DF1" w:rsidP="00C7290E">
            <w:pPr>
              <w:pStyle w:val="Prrafodelista"/>
              <w:ind w:left="720" w:right="279"/>
              <w:jc w:val="both"/>
            </w:pPr>
          </w:p>
        </w:tc>
      </w:tr>
      <w:tr w:rsidR="004C2DF1" w:rsidRPr="004C2DF1" w:rsidTr="00413488">
        <w:trPr>
          <w:trHeight w:hRule="exact" w:val="373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RÉGIMEN INTERIOR Y PERSONAL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8ED" w:rsidRDefault="001268ED" w:rsidP="00AE561E">
            <w:pPr>
              <w:ind w:left="708"/>
            </w:pPr>
            <w:r>
              <w:t>Entre las distintas funciones que tienen asignadas destaca: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Gestión de contratos</w:t>
            </w:r>
          </w:p>
          <w:p w:rsidR="00A053D9" w:rsidRDefault="00A053D9" w:rsidP="00A053D9">
            <w:pPr>
              <w:pStyle w:val="Prrafodelista"/>
              <w:numPr>
                <w:ilvl w:val="0"/>
                <w:numId w:val="5"/>
              </w:numPr>
            </w:pPr>
            <w:r>
              <w:t>Información de riesgos a los trabajadores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Elaboración de Nóminas</w:t>
            </w:r>
          </w:p>
          <w:p w:rsidR="00A053D9" w:rsidRDefault="00A053D9" w:rsidP="00A053D9">
            <w:pPr>
              <w:pStyle w:val="Prrafodelista"/>
              <w:numPr>
                <w:ilvl w:val="0"/>
                <w:numId w:val="5"/>
              </w:numPr>
            </w:pPr>
            <w:r>
              <w:t>Tramitación de fichas de inscripción de cursos de formación</w:t>
            </w:r>
          </w:p>
          <w:p w:rsidR="001268ED" w:rsidRDefault="00A053D9" w:rsidP="001268ED">
            <w:pPr>
              <w:pStyle w:val="Prrafodelista"/>
              <w:numPr>
                <w:ilvl w:val="0"/>
                <w:numId w:val="5"/>
              </w:numPr>
            </w:pPr>
            <w:r>
              <w:t>Informes Jurídicos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Gestiones con la Seguridad Social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Licencias y Permisos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Contingencias comunes y profesionales</w:t>
            </w:r>
          </w:p>
          <w:p w:rsidR="001268ED" w:rsidRDefault="001268ED" w:rsidP="001268ED">
            <w:pPr>
              <w:pStyle w:val="Prrafodelista"/>
              <w:numPr>
                <w:ilvl w:val="0"/>
                <w:numId w:val="5"/>
              </w:numPr>
            </w:pPr>
            <w:r>
              <w:t>Procesos selectivos de convocatoria de plazas</w:t>
            </w:r>
          </w:p>
          <w:p w:rsidR="004C2DF1" w:rsidRPr="004C2DF1" w:rsidRDefault="001268ED" w:rsidP="00A053D9">
            <w:pPr>
              <w:pStyle w:val="Prrafodelista"/>
              <w:numPr>
                <w:ilvl w:val="0"/>
                <w:numId w:val="5"/>
              </w:numPr>
            </w:pPr>
            <w:r>
              <w:t>Prevención de Riesgos Laborales</w:t>
            </w:r>
          </w:p>
        </w:tc>
      </w:tr>
      <w:tr w:rsidR="004C2DF1" w:rsidRPr="004C2DF1" w:rsidTr="00413488">
        <w:trPr>
          <w:trHeight w:hRule="exact" w:val="1708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SECRETARÍA GENERAL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A053D9" w:rsidP="00F31A5B">
            <w:pPr>
              <w:ind w:left="282" w:right="279"/>
              <w:jc w:val="both"/>
            </w:pPr>
            <w:r w:rsidRPr="00A053D9">
              <w:t xml:space="preserve">Asesoramiento legal a los miembros de la Corporación y a los órganos colegiados como son el Pleno y la Junta de Gobierno Local, redacción de las Actas de las sesiones de Pleno, Junta de Gobierno y Mesa de Contratación. Expedición de certificados y notificaciones de los acuerdos. Control de los Edictos expuestos al público en el Tablón de Anuncios del Ayuntamiento. </w:t>
            </w:r>
          </w:p>
        </w:tc>
      </w:tr>
      <w:tr w:rsidR="004C2DF1" w:rsidRPr="004C2DF1" w:rsidTr="00C7290E">
        <w:trPr>
          <w:trHeight w:hRule="exact" w:val="917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CULTURA Y EDUCACIÓN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A053D9" w:rsidP="0007716A">
            <w:pPr>
              <w:ind w:left="282" w:right="279"/>
            </w:pPr>
            <w:r>
              <w:t>Las funciones más destacadas se centran en la organización, promoción y gestión de</w:t>
            </w:r>
            <w:r w:rsidR="00800EBE">
              <w:t xml:space="preserve">l fomento de las actividades culturales en </w:t>
            </w:r>
            <w:r w:rsidR="0007716A">
              <w:t>el municipio</w:t>
            </w:r>
            <w:r w:rsidR="00800EBE">
              <w:t xml:space="preserve"> y los medios necesarios para llevarlos a buen término. </w:t>
            </w:r>
          </w:p>
        </w:tc>
      </w:tr>
      <w:tr w:rsidR="004C2DF1" w:rsidRPr="004C2DF1" w:rsidTr="00C7290E">
        <w:trPr>
          <w:trHeight w:hRule="exact" w:val="2276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DEPORTES Y JUVENTUD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61E" w:rsidRDefault="00AE561E" w:rsidP="00AE561E">
            <w:pPr>
              <w:ind w:left="708"/>
            </w:pPr>
            <w:r w:rsidRPr="00AE561E">
              <w:t>Entre las distintas funciones que tienen asignadas destacamos:</w:t>
            </w:r>
          </w:p>
          <w:p w:rsidR="00F31A5B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Facilitar el acceso a la información juvenil a toda la población joven del municipio.</w:t>
            </w:r>
          </w:p>
          <w:p w:rsidR="00F31A5B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Difundir toda aquella información que pueda ser de interés para el colectivo de juvenil.</w:t>
            </w:r>
          </w:p>
          <w:p w:rsidR="00F31A5B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Asesorar a los jóvenes en materias como la vivienda, la formación, la participación o el empleo.</w:t>
            </w:r>
          </w:p>
          <w:p w:rsidR="00F31A5B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Fomentar la participación juvenil.</w:t>
            </w:r>
          </w:p>
          <w:p w:rsidR="00027445" w:rsidRDefault="00027445" w:rsidP="00F31A5B">
            <w:pPr>
              <w:pStyle w:val="Prrafodelista"/>
              <w:numPr>
                <w:ilvl w:val="0"/>
                <w:numId w:val="6"/>
              </w:numPr>
            </w:pPr>
            <w:r>
              <w:t xml:space="preserve">Fomentar la práctica del deporte. </w:t>
            </w:r>
          </w:p>
          <w:p w:rsidR="00F31A5B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Fomentar el trabajo en red.</w:t>
            </w:r>
          </w:p>
          <w:p w:rsidR="004C2DF1" w:rsidRPr="004C2DF1" w:rsidRDefault="00F31A5B" w:rsidP="00F31A5B">
            <w:pPr>
              <w:pStyle w:val="Prrafodelista"/>
              <w:numPr>
                <w:ilvl w:val="0"/>
                <w:numId w:val="6"/>
              </w:numPr>
            </w:pPr>
            <w:r>
              <w:t>Promover entre el colectivo joven estilos de vida saludables.</w:t>
            </w:r>
          </w:p>
        </w:tc>
      </w:tr>
      <w:tr w:rsidR="004C2DF1" w:rsidRPr="004C2DF1" w:rsidTr="00C7290E">
        <w:trPr>
          <w:trHeight w:hRule="exact" w:val="2408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TURISMO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047C33" w:rsidP="0007716A">
            <w:pPr>
              <w:ind w:left="282" w:right="279"/>
              <w:jc w:val="both"/>
            </w:pPr>
            <w:r w:rsidRPr="00047C33">
              <w:t>Entre sus funciones principales se encuentra la asistencia a ferias naciona</w:t>
            </w:r>
            <w:r>
              <w:t>les e internacionales de turism</w:t>
            </w:r>
            <w:r w:rsidR="0007716A">
              <w:t>o</w:t>
            </w:r>
            <w:r>
              <w:t>,</w:t>
            </w:r>
            <w:r w:rsidR="0007716A">
              <w:t xml:space="preserve"> </w:t>
            </w:r>
            <w:r w:rsidRPr="00047C33">
              <w:t xml:space="preserve">campañas publicitarias, colaboración con otras entidades </w:t>
            </w:r>
            <w:r w:rsidR="0007716A">
              <w:t>con el objetivo de</w:t>
            </w:r>
            <w:r w:rsidRPr="00047C33">
              <w:t xml:space="preserve"> la promoción conjunta del destino</w:t>
            </w:r>
            <w:r w:rsidR="0007716A">
              <w:t xml:space="preserve"> turístico</w:t>
            </w:r>
            <w:r w:rsidRPr="00047C33">
              <w:t>, la elaboración de folletos y todo tipo de material promocional</w:t>
            </w:r>
            <w:r w:rsidR="0007716A">
              <w:t xml:space="preserve"> del municipio</w:t>
            </w:r>
            <w:r>
              <w:t>, creación de</w:t>
            </w:r>
            <w:r w:rsidRPr="00047C33">
              <w:t xml:space="preserve"> mapas turísticos, </w:t>
            </w:r>
            <w:r>
              <w:t xml:space="preserve">mantener la </w:t>
            </w:r>
            <w:r w:rsidRPr="00047C33">
              <w:t>página web</w:t>
            </w:r>
            <w:r>
              <w:t>,</w:t>
            </w:r>
            <w:r w:rsidRPr="00047C33">
              <w:t xml:space="preserve"> </w:t>
            </w:r>
            <w:r>
              <w:t>etc.</w:t>
            </w:r>
            <w:r w:rsidRPr="00047C33">
              <w:t>.</w:t>
            </w:r>
          </w:p>
        </w:tc>
      </w:tr>
      <w:tr w:rsidR="004C2DF1" w:rsidRPr="004C2DF1" w:rsidTr="00C7290E">
        <w:trPr>
          <w:trHeight w:hRule="exact" w:val="47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SERVICIOS SOCIALES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7445" w:rsidRDefault="00047C33" w:rsidP="00C7290E">
            <w:pPr>
              <w:ind w:right="279"/>
              <w:jc w:val="both"/>
            </w:pPr>
            <w:r>
              <w:t xml:space="preserve">       </w:t>
            </w:r>
            <w:r w:rsidR="00AE561E" w:rsidRPr="00AE561E">
              <w:t>Entre las distintas funciones que tienen asignadas destacamos: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La información, valoración, orientación y asesoramiento a la población sobre prestaciones y servicios</w:t>
            </w:r>
            <w:r w:rsidR="00C7290E">
              <w:t xml:space="preserve"> </w:t>
            </w:r>
            <w:r>
              <w:t>del Sistema Público de Servicios Sociales y de otros posibles recursos.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La puesta en marcha de actuaciones de carácter preventivo tendentes a propiciar el desarrollo y la integración social de la población y la disminución de las situaciones de riesgo social.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La identificación de situaciones de exclusión social o riesgo de estarlo.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El análisis y la valoración de las demandas, necesidades de atención y problemáticas sociales.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La atención a situaciones de urgencia o emergencia social.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El seguimiento y evaluación de resultados respecto a los objetivos propuestos en el proyecto de</w:t>
            </w:r>
            <w:r w:rsidR="00C7290E">
              <w:t xml:space="preserve"> </w:t>
            </w:r>
            <w:r>
              <w:t>intervención social.</w:t>
            </w:r>
          </w:p>
          <w:p w:rsidR="00027445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La derivación, acorde con el proyecto de intervención social, al recurso o servicio más idóneo.</w:t>
            </w:r>
          </w:p>
          <w:p w:rsidR="004C2DF1" w:rsidRPr="004C2DF1" w:rsidRDefault="00027445" w:rsidP="00C7290E">
            <w:pPr>
              <w:pStyle w:val="Prrafodelista"/>
              <w:numPr>
                <w:ilvl w:val="0"/>
                <w:numId w:val="7"/>
              </w:numPr>
              <w:ind w:right="279"/>
              <w:jc w:val="both"/>
            </w:pPr>
            <w:r>
              <w:t>El estudio de la evolución y desarrollo de la realidad social local para la identificación de necesidades</w:t>
            </w:r>
            <w:r w:rsidR="00C7290E">
              <w:t xml:space="preserve"> </w:t>
            </w:r>
            <w:r>
              <w:t>existentes o emergentes que requieran intervención social.</w:t>
            </w:r>
          </w:p>
        </w:tc>
      </w:tr>
      <w:tr w:rsidR="004C2DF1" w:rsidRPr="004C2DF1" w:rsidTr="00413488">
        <w:trPr>
          <w:trHeight w:hRule="exact" w:val="846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13488" w:rsidRDefault="004C2DF1" w:rsidP="00413488">
            <w:pPr>
              <w:jc w:val="center"/>
              <w:rPr>
                <w:b/>
              </w:rPr>
            </w:pPr>
          </w:p>
          <w:p w:rsidR="004C2DF1" w:rsidRPr="00413488" w:rsidRDefault="004C2DF1" w:rsidP="00413488">
            <w:pPr>
              <w:jc w:val="center"/>
              <w:rPr>
                <w:b/>
              </w:rPr>
            </w:pPr>
            <w:r w:rsidRPr="00413488">
              <w:rPr>
                <w:b/>
              </w:rPr>
              <w:t>SEGURIDAD Y TRÁFICO</w:t>
            </w:r>
          </w:p>
        </w:tc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2DF1" w:rsidRPr="004C2DF1" w:rsidRDefault="001C17EF" w:rsidP="00C7290E">
            <w:pPr>
              <w:ind w:left="424"/>
              <w:jc w:val="both"/>
            </w:pPr>
            <w:r w:rsidRPr="001C17EF">
              <w:t>Cooperación resolución de conflictos, tráfico, Policía Administrativa y Judicial</w:t>
            </w:r>
            <w:r w:rsidR="00C7290E">
              <w:t>.</w:t>
            </w:r>
          </w:p>
        </w:tc>
      </w:tr>
    </w:tbl>
    <w:p w:rsidR="008F230A" w:rsidRDefault="008F230A">
      <w:pPr>
        <w:spacing w:before="8" w:line="140" w:lineRule="exact"/>
        <w:rPr>
          <w:sz w:val="14"/>
          <w:szCs w:val="14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AE561E" w:rsidRPr="00AE561E" w:rsidRDefault="00AE561E" w:rsidP="00AE561E">
      <w:pPr>
        <w:rPr>
          <w:rFonts w:ascii="Calibri" w:eastAsia="Calibri" w:hAnsi="Calibri" w:cs="Calibri"/>
          <w:sz w:val="18"/>
          <w:szCs w:val="18"/>
        </w:rPr>
      </w:pPr>
    </w:p>
    <w:p w:rsidR="008F230A" w:rsidRPr="00AE561E" w:rsidRDefault="008F230A" w:rsidP="00AE561E">
      <w:pPr>
        <w:tabs>
          <w:tab w:val="left" w:pos="3408"/>
        </w:tabs>
        <w:rPr>
          <w:rFonts w:ascii="Calibri" w:eastAsia="Calibri" w:hAnsi="Calibri" w:cs="Calibri"/>
          <w:sz w:val="18"/>
          <w:szCs w:val="18"/>
        </w:rPr>
      </w:pPr>
    </w:p>
    <w:sectPr w:rsidR="008F230A" w:rsidRPr="00AE561E" w:rsidSect="00EE6F59">
      <w:headerReference w:type="default" r:id="rId8"/>
      <w:footerReference w:type="default" r:id="rId9"/>
      <w:type w:val="continuous"/>
      <w:pgSz w:w="16840" w:h="11907" w:orient="landscape" w:code="9"/>
      <w:pgMar w:top="907" w:right="397" w:bottom="284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71" w:rsidRDefault="009D3271" w:rsidP="00AE561E">
      <w:r>
        <w:separator/>
      </w:r>
    </w:p>
  </w:endnote>
  <w:endnote w:type="continuationSeparator" w:id="0">
    <w:p w:rsidR="009D3271" w:rsidRDefault="009D3271" w:rsidP="00AE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E" w:rsidRDefault="00F30CA4" w:rsidP="00AE561E">
    <w:pPr>
      <w:spacing w:before="63"/>
      <w:ind w:left="4076"/>
      <w:rPr>
        <w:rFonts w:ascii="Calibri" w:eastAsia="Calibri" w:hAnsi="Calibri" w:cs="Calibri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ragraph">
                <wp:posOffset>38100</wp:posOffset>
              </wp:positionV>
              <wp:extent cx="8931275" cy="1270"/>
              <wp:effectExtent l="13970" t="9525" r="8255" b="825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1275" cy="1270"/>
                        <a:chOff x="1387" y="60"/>
                        <a:chExt cx="14065" cy="2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387" y="60"/>
                          <a:ext cx="14065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14065"/>
                            <a:gd name="T2" fmla="+- 0 15452 1387"/>
                            <a:gd name="T3" fmla="*/ T2 w 1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65">
                              <a:moveTo>
                                <a:pt x="0" y="0"/>
                              </a:moveTo>
                              <a:lnTo>
                                <a:pt x="1406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BE0C8" id="Group 6" o:spid="_x0000_s1026" style="position:absolute;margin-left:69.35pt;margin-top:3pt;width:703.25pt;height:.1pt;z-index:-251657216;mso-position-horizontal-relative:page" coordorigin="1387,60" coordsize="14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">
              <v:shape id="Freeform 7" o:spid="_x0000_s1027" style="position:absolute;left:1387;top:60;width:14065;height:2;visibility:visible;mso-wrap-style:square;v-text-anchor:top" coordsize="14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" path="m,l14065,e" filled="f" strokeweight=".76pt">
                <v:path arrowok="t" o:connecttype="custom" o:connectlocs="0,0;14065,0" o:connectangles="0,0"/>
              </v:shape>
              <w10:wrap anchorx="page"/>
            </v:group>
          </w:pict>
        </mc:Fallback>
      </mc:AlternateContent>
    </w:r>
    <w:r w:rsidR="00AE561E">
      <w:rPr>
        <w:rFonts w:ascii="Calibri" w:eastAsia="Calibri" w:hAnsi="Calibri" w:cs="Calibri"/>
        <w:b/>
        <w:bCs/>
        <w:sz w:val="18"/>
        <w:szCs w:val="18"/>
      </w:rPr>
      <w:t>AYUNTAMIENTO</w:t>
    </w:r>
    <w:r w:rsidR="00AE561E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="00AE561E">
      <w:rPr>
        <w:rFonts w:ascii="Calibri" w:eastAsia="Calibri" w:hAnsi="Calibri" w:cs="Calibri"/>
        <w:b/>
        <w:bCs/>
        <w:sz w:val="18"/>
        <w:szCs w:val="18"/>
      </w:rPr>
      <w:t>DE</w:t>
    </w:r>
    <w:r w:rsidR="00AE561E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b/>
        <w:bCs/>
        <w:sz w:val="18"/>
        <w:szCs w:val="18"/>
      </w:rPr>
      <w:t>ÁGUI</w:t>
    </w:r>
    <w:r w:rsidR="00AE561E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="00AE561E">
      <w:rPr>
        <w:rFonts w:ascii="Calibri" w:eastAsia="Calibri" w:hAnsi="Calibri" w:cs="Calibri"/>
        <w:b/>
        <w:bCs/>
        <w:sz w:val="18"/>
        <w:szCs w:val="18"/>
      </w:rPr>
      <w:t>AS</w:t>
    </w:r>
    <w:r w:rsidR="00AE561E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-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pacing w:val="-1"/>
        <w:sz w:val="18"/>
        <w:szCs w:val="18"/>
      </w:rPr>
      <w:t>Pl</w:t>
    </w:r>
    <w:r w:rsidR="00AE561E">
      <w:rPr>
        <w:rFonts w:ascii="Calibri" w:eastAsia="Calibri" w:hAnsi="Calibri" w:cs="Calibri"/>
        <w:sz w:val="18"/>
        <w:szCs w:val="18"/>
      </w:rPr>
      <w:t>aza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de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España,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14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Águi</w:t>
    </w:r>
    <w:r w:rsidR="00AE561E">
      <w:rPr>
        <w:rFonts w:ascii="Calibri" w:eastAsia="Calibri" w:hAnsi="Calibri" w:cs="Calibri"/>
        <w:spacing w:val="-1"/>
        <w:sz w:val="18"/>
        <w:szCs w:val="18"/>
      </w:rPr>
      <w:t>l</w:t>
    </w:r>
    <w:r w:rsidR="00AE561E">
      <w:rPr>
        <w:rFonts w:ascii="Calibri" w:eastAsia="Calibri" w:hAnsi="Calibri" w:cs="Calibri"/>
        <w:sz w:val="18"/>
        <w:szCs w:val="18"/>
      </w:rPr>
      <w:t>as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-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C.P.</w:t>
    </w:r>
    <w:r w:rsidR="00AE561E">
      <w:rPr>
        <w:rFonts w:ascii="Calibri" w:eastAsia="Calibri" w:hAnsi="Calibri" w:cs="Calibri"/>
        <w:spacing w:val="-4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30880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-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Mur</w:t>
    </w:r>
    <w:r w:rsidR="00AE561E">
      <w:rPr>
        <w:rFonts w:ascii="Calibri" w:eastAsia="Calibri" w:hAnsi="Calibri" w:cs="Calibri"/>
        <w:spacing w:val="-1"/>
        <w:sz w:val="18"/>
        <w:szCs w:val="18"/>
      </w:rPr>
      <w:t>ci</w:t>
    </w:r>
    <w:r w:rsidR="00AE561E">
      <w:rPr>
        <w:rFonts w:ascii="Calibri" w:eastAsia="Calibri" w:hAnsi="Calibri" w:cs="Calibri"/>
        <w:sz w:val="18"/>
        <w:szCs w:val="18"/>
      </w:rPr>
      <w:t>a</w:t>
    </w:r>
    <w:r w:rsidR="00AE561E">
      <w:rPr>
        <w:rFonts w:ascii="Calibri" w:eastAsia="Calibri" w:hAnsi="Calibri" w:cs="Calibri"/>
        <w:spacing w:val="-1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-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T</w:t>
    </w:r>
    <w:r w:rsidR="00AE561E">
      <w:rPr>
        <w:rFonts w:ascii="Calibri" w:eastAsia="Calibri" w:hAnsi="Calibri" w:cs="Calibri"/>
        <w:spacing w:val="-1"/>
        <w:sz w:val="18"/>
        <w:szCs w:val="18"/>
      </w:rPr>
      <w:t>l</w:t>
    </w:r>
    <w:r w:rsidR="00AE561E">
      <w:rPr>
        <w:rFonts w:ascii="Calibri" w:eastAsia="Calibri" w:hAnsi="Calibri" w:cs="Calibri"/>
        <w:sz w:val="18"/>
        <w:szCs w:val="18"/>
      </w:rPr>
      <w:t>f: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968</w:t>
    </w:r>
    <w:r w:rsidR="00AE561E"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418</w:t>
    </w:r>
    <w:r w:rsidR="00AE561E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AE561E">
      <w:rPr>
        <w:rFonts w:ascii="Calibri" w:eastAsia="Calibri" w:hAnsi="Calibri" w:cs="Calibri"/>
        <w:sz w:val="18"/>
        <w:szCs w:val="18"/>
      </w:rPr>
      <w:t>800</w:t>
    </w:r>
  </w:p>
  <w:p w:rsidR="00AE561E" w:rsidRPr="00AE561E" w:rsidRDefault="00AE561E" w:rsidP="00AE561E">
    <w:pPr>
      <w:rPr>
        <w:rFonts w:ascii="Calibri" w:eastAsia="Calibri" w:hAnsi="Calibri" w:cs="Calibri"/>
        <w:sz w:val="18"/>
        <w:szCs w:val="18"/>
      </w:rPr>
    </w:pPr>
  </w:p>
  <w:p w:rsidR="00AE561E" w:rsidRDefault="00AE5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71" w:rsidRDefault="009D3271" w:rsidP="00AE561E">
      <w:r>
        <w:separator/>
      </w:r>
    </w:p>
  </w:footnote>
  <w:footnote w:type="continuationSeparator" w:id="0">
    <w:p w:rsidR="009D3271" w:rsidRDefault="009D3271" w:rsidP="00AE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421405"/>
      <w:docPartObj>
        <w:docPartGallery w:val="Page Numbers (Margins)"/>
        <w:docPartUnique/>
      </w:docPartObj>
    </w:sdtPr>
    <w:sdtEndPr/>
    <w:sdtContent>
      <w:p w:rsidR="00930D00" w:rsidRDefault="00F30CA4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10323195</wp:posOffset>
                  </wp:positionH>
                  <wp:positionV relativeFrom="page">
                    <wp:posOffset>1521460</wp:posOffset>
                  </wp:positionV>
                  <wp:extent cx="488315" cy="237490"/>
                  <wp:effectExtent l="0" t="9525" r="0" b="10160"/>
                  <wp:wrapNone/>
                  <wp:docPr id="4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0D00" w:rsidRDefault="00930D00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E15C3" w:rsidRPr="00BE15C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" o:spid="_x0000_s1026" style="position:absolute;margin-left:812.85pt;margin-top:119.8pt;width:38.45pt;height:18.7pt;z-index:25166131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:rsidR="00930D00" w:rsidRDefault="00930D00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E15C3" w:rsidRPr="00BE15C3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page" anchory="page"/>
                </v:group>
              </w:pict>
            </mc:Fallback>
          </mc:AlternateContent>
        </w:r>
        <w:r w:rsidR="00930D00">
          <w:rPr>
            <w:noProof/>
            <w:lang w:eastAsia="es-ES"/>
          </w:rPr>
          <w:drawing>
            <wp:inline distT="0" distB="0" distL="0" distR="0">
              <wp:extent cx="2453640" cy="495300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37"/>
    <w:multiLevelType w:val="hybridMultilevel"/>
    <w:tmpl w:val="A4A4AA3A"/>
    <w:lvl w:ilvl="0" w:tplc="17AEA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9D7"/>
    <w:multiLevelType w:val="hybridMultilevel"/>
    <w:tmpl w:val="37C27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FB7"/>
    <w:multiLevelType w:val="hybridMultilevel"/>
    <w:tmpl w:val="87F44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2819"/>
    <w:multiLevelType w:val="hybridMultilevel"/>
    <w:tmpl w:val="04580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741"/>
    <w:multiLevelType w:val="hybridMultilevel"/>
    <w:tmpl w:val="84E6CD2C"/>
    <w:lvl w:ilvl="0" w:tplc="17AEA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5C1"/>
    <w:multiLevelType w:val="hybridMultilevel"/>
    <w:tmpl w:val="32F2F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4DC5"/>
    <w:multiLevelType w:val="hybridMultilevel"/>
    <w:tmpl w:val="A70CF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A"/>
    <w:rsid w:val="00027445"/>
    <w:rsid w:val="00047C33"/>
    <w:rsid w:val="0007716A"/>
    <w:rsid w:val="0009596C"/>
    <w:rsid w:val="001268ED"/>
    <w:rsid w:val="001C17EF"/>
    <w:rsid w:val="001D724A"/>
    <w:rsid w:val="0034471C"/>
    <w:rsid w:val="00413488"/>
    <w:rsid w:val="004C2DF1"/>
    <w:rsid w:val="00792045"/>
    <w:rsid w:val="00793E99"/>
    <w:rsid w:val="007C6F5A"/>
    <w:rsid w:val="00800EBE"/>
    <w:rsid w:val="00855322"/>
    <w:rsid w:val="008F230A"/>
    <w:rsid w:val="00930D00"/>
    <w:rsid w:val="009D3271"/>
    <w:rsid w:val="00A053D9"/>
    <w:rsid w:val="00AE561E"/>
    <w:rsid w:val="00BE15C3"/>
    <w:rsid w:val="00C26A09"/>
    <w:rsid w:val="00C7290E"/>
    <w:rsid w:val="00EE6F59"/>
    <w:rsid w:val="00F30CA4"/>
    <w:rsid w:val="00F31A5B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01CE1-DD59-4764-A75D-D4184330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5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61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5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61E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AE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EBF1-575D-48DE-A3B6-9145A94A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2021-09-24T07:26:00Z</dcterms:created>
  <dcterms:modified xsi:type="dcterms:W3CDTF">2021-09-24T07:26:00Z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2021-09-22T00:00:00Z</vt:filetime>
  </property>
</Properties>
</file>