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8C" w:rsidRDefault="00B06C17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4225" cy="6978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57A8C" w:rsidRDefault="00B06C17">
      <w:pPr>
        <w:spacing w:after="0"/>
        <w:ind w:left="409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11433937</wp:posOffset>
                </wp:positionH>
                <wp:positionV relativeFrom="page">
                  <wp:posOffset>3242564</wp:posOffset>
                </wp:positionV>
                <wp:extent cx="524148" cy="3937000"/>
                <wp:effectExtent l="0" t="0" r="0" b="0"/>
                <wp:wrapSquare wrapText="bothSides"/>
                <wp:docPr id="4502" name="Group 4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148" cy="3937000"/>
                          <a:chOff x="0" y="0"/>
                          <a:chExt cx="524148" cy="3937000"/>
                        </a:xfrm>
                      </wpg:grpSpPr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1790700" y="1790700"/>
                            <a:ext cx="3937000" cy="35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1" name="Rectangle 321"/>
                        <wps:cNvSpPr/>
                        <wps:spPr>
                          <a:xfrm rot="-5399999">
                            <a:off x="-1869571" y="1591388"/>
                            <a:ext cx="4578001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A8C" w:rsidRDefault="00B06C17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AR7GPK3PSGD4RM4QKQX63J9RA | Verificación: https://aguilas.sedelectronica.es/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 rot="-5399999">
                            <a:off x="-1623059" y="1761700"/>
                            <a:ext cx="4237377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A8C" w:rsidRDefault="00B06C17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esPublico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Gestiona | Página 1 de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02" style="width:41.2715pt;height:310pt;position:absolute;mso-position-horizontal-relative:page;mso-position-horizontal:absolute;margin-left:900.31pt;mso-position-vertical-relative:page;margin-top:255.32pt;" coordsize="5241,39370">
                <v:shape id="Picture 320" style="position:absolute;width:39370;height:3556;left:-17907;top:17907;rotation:-89;" filled="f">
                  <v:imagedata r:id="rId6"/>
                </v:shape>
                <v:rect id="Rectangle 321" style="position:absolute;width:45780;height:1132;left:-18695;top:1591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Cód. Validación: AR7GPK3PSGD4RM4QKQX63J9RA | Verificación: https://aguilas.sedelectronica.es/ </w:t>
                        </w:r>
                      </w:p>
                    </w:txbxContent>
                  </v:textbox>
                </v:rect>
                <v:rect id="Rectangle 322" style="position:absolute;width:42373;height:1132;left:-16230;top:1761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Documento firmado electrónicamente desde la plataforma esPublico Gestiona | Página 1 de 2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368300" cy="2266188"/>
                <wp:effectExtent l="0" t="0" r="0" b="0"/>
                <wp:wrapSquare wrapText="bothSides"/>
                <wp:docPr id="4503" name="Group 4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" cy="2266188"/>
                          <a:chOff x="0" y="0"/>
                          <a:chExt cx="368300" cy="2266188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368300" cy="2266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" h="2266188">
                                <a:moveTo>
                                  <a:pt x="0" y="2266188"/>
                                </a:moveTo>
                                <a:lnTo>
                                  <a:pt x="368300" y="2266188"/>
                                </a:lnTo>
                                <a:lnTo>
                                  <a:pt x="368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03" style="width:29pt;height:178.44pt;position:absolute;mso-position-horizontal-relative:page;mso-position-horizontal:absolute;margin-left:20pt;mso-position-vertical-relative:page;margin-top:20pt;" coordsize="3683,22661">
                <v:shape id="Shape 323" style="position:absolute;width:3683;height:22661;left:0;top:0;" coordsize="368300,2266188" path="m0,2266188l368300,2266188l368300,0l0,0x">
                  <v:stroke weight="0.5pt" endcap="flat" joinstyle="miter" miterlimit="10" on="true" color="#80808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OBRAS EN EJECUCIÓN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tbl>
      <w:tblPr>
        <w:tblStyle w:val="TableGrid"/>
        <w:tblW w:w="16090" w:type="dxa"/>
        <w:tblInd w:w="-343" w:type="dxa"/>
        <w:tblCellMar>
          <w:top w:w="0" w:type="dxa"/>
          <w:left w:w="108" w:type="dxa"/>
          <w:bottom w:w="10" w:type="dxa"/>
          <w:right w:w="55" w:type="dxa"/>
        </w:tblCellMar>
        <w:tblLook w:val="04A0" w:firstRow="1" w:lastRow="0" w:firstColumn="1" w:lastColumn="0" w:noHBand="0" w:noVBand="1"/>
      </w:tblPr>
      <w:tblGrid>
        <w:gridCol w:w="1271"/>
        <w:gridCol w:w="2607"/>
        <w:gridCol w:w="1378"/>
        <w:gridCol w:w="1483"/>
        <w:gridCol w:w="2033"/>
        <w:gridCol w:w="1262"/>
        <w:gridCol w:w="2437"/>
        <w:gridCol w:w="1891"/>
        <w:gridCol w:w="1728"/>
      </w:tblGrid>
      <w:tr w:rsidR="00F57A8C">
        <w:trPr>
          <w:trHeight w:val="122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Expediente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Obra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Importe Licitación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Importe Adjudicación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Técnico Responsable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Plazo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Empresa Adjudicataria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Procedimiento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Inicio Obras  </w:t>
            </w:r>
          </w:p>
        </w:tc>
      </w:tr>
      <w:tr w:rsidR="00F57A8C">
        <w:trPr>
          <w:trHeight w:val="228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2376/2020-2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7A8C" w:rsidRDefault="00B06C17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RENOVACIÓN DE </w:t>
            </w:r>
          </w:p>
          <w:p w:rsidR="00F57A8C" w:rsidRDefault="00B06C17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INFRAESTRUCTURAS EN </w:t>
            </w:r>
          </w:p>
          <w:p w:rsidR="00F57A8C" w:rsidRDefault="00B06C1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CALLE PABLO NERUDA Y </w:t>
            </w:r>
          </w:p>
          <w:p w:rsidR="00F57A8C" w:rsidRDefault="00B06C17">
            <w:pPr>
              <w:spacing w:after="101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OTRAS CALLES DE ÁGUILAS </w:t>
            </w:r>
          </w:p>
          <w:p w:rsidR="00F57A8C" w:rsidRDefault="00B06C17">
            <w:pPr>
              <w:spacing w:after="0" w:line="238" w:lineRule="auto"/>
              <w:ind w:left="13"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Plan de Cooperación a las Obras y Servicios de Competencia </w:t>
            </w:r>
          </w:p>
          <w:p w:rsidR="00F57A8C" w:rsidRDefault="00B06C17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Municipal, anualidades 2020 y </w:t>
            </w:r>
          </w:p>
          <w:p w:rsidR="00F57A8C" w:rsidRDefault="00B06C17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2021, de la Dirección General de </w:t>
            </w:r>
          </w:p>
          <w:p w:rsidR="00F57A8C" w:rsidRDefault="00B06C17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Administración Local de la </w:t>
            </w:r>
          </w:p>
          <w:p w:rsidR="00F57A8C" w:rsidRDefault="00B06C17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Comunidad Autónoma de la Región de Murcia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A8C" w:rsidRDefault="00B06C1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56.508,06 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46.150,14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Don Cristóbal Javier </w:t>
            </w:r>
          </w:p>
          <w:p w:rsidR="00F57A8C" w:rsidRDefault="00B06C17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Cáceres Navarro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F57A8C" w:rsidRDefault="00B06C17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Arquitecto Técnico </w:t>
            </w:r>
          </w:p>
          <w:p w:rsidR="00F57A8C" w:rsidRDefault="00B06C17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Municipal  </w:t>
            </w:r>
          </w:p>
          <w:p w:rsidR="00F57A8C" w:rsidRDefault="00B06C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meses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Construcciones y </w:t>
            </w:r>
          </w:p>
          <w:p w:rsidR="00F57A8C" w:rsidRDefault="00B06C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Excavaciones Sánchez López,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Abierto simplificado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10/05/2021 </w:t>
            </w:r>
          </w:p>
        </w:tc>
      </w:tr>
      <w:tr w:rsidR="00F57A8C">
        <w:trPr>
          <w:trHeight w:val="2285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2376/2020-3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7A8C" w:rsidRDefault="00B06C17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RENOVACIÓN DE </w:t>
            </w:r>
          </w:p>
          <w:p w:rsidR="00F57A8C" w:rsidRDefault="00B06C17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INFRAESTRUCTURAS EN </w:t>
            </w:r>
          </w:p>
          <w:p w:rsidR="00F57A8C" w:rsidRDefault="00B06C17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CALLE FUENSANTA DE </w:t>
            </w:r>
          </w:p>
          <w:p w:rsidR="00F57A8C" w:rsidRDefault="00B06C17">
            <w:pPr>
              <w:spacing w:after="101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ÁGUILAS </w:t>
            </w:r>
          </w:p>
          <w:p w:rsidR="00F57A8C" w:rsidRDefault="00B06C17">
            <w:pPr>
              <w:spacing w:after="0" w:line="238" w:lineRule="auto"/>
              <w:ind w:left="13"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Plan de Cooperación a las Obras y Servicios de Competencia </w:t>
            </w:r>
          </w:p>
          <w:p w:rsidR="00F57A8C" w:rsidRDefault="00B06C17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Municipal, anualidades 2020 y </w:t>
            </w:r>
          </w:p>
          <w:p w:rsidR="00F57A8C" w:rsidRDefault="00B06C17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2021, de la Dirección General de </w:t>
            </w:r>
          </w:p>
          <w:p w:rsidR="00F57A8C" w:rsidRDefault="00B06C17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Administración Local de la </w:t>
            </w:r>
          </w:p>
          <w:p w:rsidR="00F57A8C" w:rsidRDefault="00B06C17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Comunidad Autónoma de la Región de Murcia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A8C" w:rsidRDefault="00B06C1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239.757,60 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176.221,83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Don Cristóbal Javier </w:t>
            </w:r>
          </w:p>
          <w:p w:rsidR="00F57A8C" w:rsidRDefault="00B06C17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Cáceres Navarro, </w:t>
            </w:r>
          </w:p>
          <w:p w:rsidR="00F57A8C" w:rsidRDefault="00B06C17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Arquitecto Técnico </w:t>
            </w:r>
          </w:p>
          <w:p w:rsidR="00F57A8C" w:rsidRDefault="00B06C17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Municipal  </w:t>
            </w:r>
          </w:p>
          <w:p w:rsidR="00F57A8C" w:rsidRDefault="00B06C1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meses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Construcciones y </w:t>
            </w:r>
          </w:p>
          <w:p w:rsidR="00F57A8C" w:rsidRDefault="00B06C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Excavaciones Sánchez López,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Abierto simplificado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10/05/202 </w:t>
            </w:r>
          </w:p>
        </w:tc>
      </w:tr>
      <w:tr w:rsidR="00F57A8C">
        <w:trPr>
          <w:trHeight w:val="254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7285/2020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7A8C" w:rsidRDefault="00B06C17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REHABILITACIÓN </w:t>
            </w:r>
          </w:p>
          <w:p w:rsidR="00F57A8C" w:rsidRDefault="00B06C17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ENERGÉTICA DE LA PISCINA </w:t>
            </w:r>
          </w:p>
          <w:p w:rsidR="00F57A8C" w:rsidRDefault="00B06C17">
            <w:pPr>
              <w:spacing w:after="22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DEL POLIDEPORTIVO MUNICIPAL </w:t>
            </w:r>
          </w:p>
          <w:p w:rsidR="00F57A8C" w:rsidRDefault="00B06C17">
            <w:pPr>
              <w:spacing w:after="0" w:line="239" w:lineRule="auto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Actuación enmarcada en la Estrategia de Desarrollo Urbano Sostenible de </w:t>
            </w:r>
          </w:p>
          <w:p w:rsidR="00F57A8C" w:rsidRDefault="00B06C17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Integrado, Águilas Sostenible, cofinanciada en un 80 % por el Fondo </w:t>
            </w:r>
          </w:p>
          <w:p w:rsidR="00F57A8C" w:rsidRDefault="00B06C17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Europeo de Desarrollo Regional </w:t>
            </w:r>
          </w:p>
          <w:p w:rsidR="00F57A8C" w:rsidRDefault="00B06C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FEDER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), a través del Programa Operativo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Plurirregional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de España 2014-2020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A8C" w:rsidRDefault="00B06C1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705.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725,92 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683.848,42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don Francisco Javier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Rollán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57A8C" w:rsidRDefault="00B06C17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Sánchez, Arquitecto </w:t>
            </w:r>
          </w:p>
          <w:p w:rsidR="00F57A8C" w:rsidRDefault="00B06C17">
            <w:pPr>
              <w:spacing w:after="2" w:line="237" w:lineRule="auto"/>
              <w:ind w:left="41" w:right="9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Municipal  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don Antonio Diego </w:t>
            </w:r>
          </w:p>
          <w:p w:rsidR="00F57A8C" w:rsidRDefault="00B06C17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López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Belchí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 </w:t>
            </w:r>
          </w:p>
          <w:p w:rsidR="00F57A8C" w:rsidRDefault="00B06C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Ingeniero Técnico Municipal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meses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Pegiro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Abierto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21/09/2021 </w:t>
            </w:r>
          </w:p>
        </w:tc>
      </w:tr>
    </w:tbl>
    <w:p w:rsidR="00F57A8C" w:rsidRDefault="00B06C17">
      <w:pPr>
        <w:spacing w:after="111"/>
        <w:ind w:left="-29" w:right="-4124"/>
      </w:pPr>
      <w:r>
        <w:rPr>
          <w:noProof/>
        </w:rPr>
        <mc:AlternateContent>
          <mc:Choice Requires="wpg">
            <w:drawing>
              <wp:inline distT="0" distB="0" distL="0" distR="0">
                <wp:extent cx="9816084" cy="6097"/>
                <wp:effectExtent l="0" t="0" r="0" b="0"/>
                <wp:docPr id="4501" name="Group 4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6084" cy="6097"/>
                          <a:chOff x="0" y="0"/>
                          <a:chExt cx="9816084" cy="6097"/>
                        </a:xfrm>
                      </wpg:grpSpPr>
                      <wps:wsp>
                        <wps:cNvPr id="4763" name="Shape 4763"/>
                        <wps:cNvSpPr/>
                        <wps:spPr>
                          <a:xfrm>
                            <a:off x="0" y="0"/>
                            <a:ext cx="9816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6084" h="9144">
                                <a:moveTo>
                                  <a:pt x="0" y="0"/>
                                </a:moveTo>
                                <a:lnTo>
                                  <a:pt x="9816084" y="0"/>
                                </a:lnTo>
                                <a:lnTo>
                                  <a:pt x="9816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01" style="width:772.92pt;height:0.480042pt;mso-position-horizontal-relative:char;mso-position-vertical-relative:line" coordsize="98160,60">
                <v:shape id="Shape 4764" style="position:absolute;width:98160;height:91;left:0;top:0;" coordsize="9816084,9144" path="m0,0l9816084,0l981608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57A8C" w:rsidRDefault="00B06C17">
      <w:pPr>
        <w:spacing w:after="56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Ayuntamiento de Águilas – </w:t>
      </w:r>
      <w:r>
        <w:rPr>
          <w:rFonts w:ascii="Times New Roman" w:eastAsia="Times New Roman" w:hAnsi="Times New Roman" w:cs="Times New Roman"/>
          <w:b/>
          <w:sz w:val="24"/>
        </w:rPr>
        <w:t>Negociado de Contratación Administrativa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:rsidR="00F57A8C" w:rsidRDefault="00B06C17">
      <w:pPr>
        <w:spacing w:after="0"/>
      </w:pPr>
      <w:r>
        <w:rPr>
          <w:noProof/>
        </w:rPr>
        <w:drawing>
          <wp:inline distT="0" distB="0" distL="0" distR="0">
            <wp:extent cx="2054225" cy="697865"/>
            <wp:effectExtent l="0" t="0" r="0" b="0"/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57A8C" w:rsidRDefault="00B06C17">
      <w:pPr>
        <w:spacing w:after="2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7A8C" w:rsidRDefault="00B06C17">
      <w:pPr>
        <w:spacing w:after="0"/>
        <w:ind w:left="6217"/>
      </w:pPr>
      <w:r>
        <w:rPr>
          <w:rFonts w:ascii="Times New Roman" w:eastAsia="Times New Roman" w:hAnsi="Times New Roman" w:cs="Times New Roman"/>
          <w:b/>
          <w:sz w:val="28"/>
        </w:rPr>
        <w:t xml:space="preserve">OBRAS FINALIZADAS </w:t>
      </w:r>
    </w:p>
    <w:p w:rsidR="00F57A8C" w:rsidRDefault="00B06C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7A8C" w:rsidRDefault="00B06C17">
      <w:pPr>
        <w:spacing w:after="21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2474" w:tblpY="-2471"/>
        <w:tblOverlap w:val="never"/>
        <w:tblW w:w="10455" w:type="dxa"/>
        <w:tblInd w:w="0" w:type="dxa"/>
        <w:tblCellMar>
          <w:top w:w="14" w:type="dxa"/>
          <w:left w:w="115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807"/>
        <w:gridCol w:w="2979"/>
        <w:gridCol w:w="2693"/>
        <w:gridCol w:w="2976"/>
      </w:tblGrid>
      <w:tr w:rsidR="00F57A8C">
        <w:trPr>
          <w:trHeight w:val="989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7A8C" w:rsidRDefault="00B06C17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Expediente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7A8C" w:rsidRDefault="00B06C17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Identificación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7A8C" w:rsidRDefault="00B06C1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Adjudicatario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7A8C" w:rsidRDefault="00B06C17">
            <w:pPr>
              <w:spacing w:after="0"/>
              <w:ind w:left="440" w:right="4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Fecha Finalización </w:t>
            </w:r>
          </w:p>
        </w:tc>
      </w:tr>
      <w:tr w:rsidR="00F57A8C">
        <w:trPr>
          <w:trHeight w:val="311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2525/2019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8C" w:rsidRDefault="00B06C1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TRANSFORMACIÓN DEL </w:t>
            </w:r>
          </w:p>
          <w:p w:rsidR="00F57A8C" w:rsidRDefault="00B06C17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ESPACIO PÚBLICO DE CALLE </w:t>
            </w:r>
          </w:p>
          <w:p w:rsidR="00F57A8C" w:rsidRDefault="00B06C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CONDE DE ARANDA, PLAZA DE </w:t>
            </w:r>
          </w:p>
          <w:p w:rsidR="00F57A8C" w:rsidRDefault="00B06C17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ESPAÑA Y CALLE JUAN PABLO </w:t>
            </w:r>
          </w:p>
          <w:p w:rsidR="00F57A8C" w:rsidRDefault="00B06C17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 </w:t>
            </w:r>
          </w:p>
          <w:p w:rsidR="00F57A8C" w:rsidRDefault="00B06C1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57A8C" w:rsidRDefault="00B06C1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Actuación enmarcada en la </w:t>
            </w:r>
          </w:p>
          <w:p w:rsidR="00F57A8C" w:rsidRDefault="00B06C17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Estrategia de Desarrollo Urbano </w:t>
            </w:r>
          </w:p>
          <w:p w:rsidR="00F57A8C" w:rsidRDefault="00B06C17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Sostenible de Integrado, Águilas </w:t>
            </w:r>
          </w:p>
          <w:p w:rsidR="00F57A8C" w:rsidRDefault="00B06C17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Sostenible, cofinanciada en un 80 </w:t>
            </w:r>
          </w:p>
          <w:p w:rsidR="00F57A8C" w:rsidRDefault="00B06C17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% por el Fondo Europeo de </w:t>
            </w:r>
          </w:p>
          <w:p w:rsidR="00F57A8C" w:rsidRDefault="00B06C17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Desarrollo Regional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FEDER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), a través del Programa Operativo </w:t>
            </w:r>
          </w:p>
          <w:p w:rsidR="00F57A8C" w:rsidRDefault="00B06C17">
            <w:pPr>
              <w:spacing w:after="0"/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Plurirregional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de España 20142020.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Obras e </w:t>
            </w:r>
          </w:p>
          <w:p w:rsidR="00F57A8C" w:rsidRDefault="00B06C17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Infraestructuras,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8C" w:rsidRDefault="00B06C17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17/09/2021 </w:t>
            </w:r>
          </w:p>
        </w:tc>
      </w:tr>
    </w:tbl>
    <w:p w:rsidR="00F57A8C" w:rsidRDefault="00B06C17">
      <w:pPr>
        <w:spacing w:after="4459"/>
        <w:ind w:left="-1854" w:right="13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11433937</wp:posOffset>
                </wp:positionH>
                <wp:positionV relativeFrom="page">
                  <wp:posOffset>3242564</wp:posOffset>
                </wp:positionV>
                <wp:extent cx="524148" cy="3937000"/>
                <wp:effectExtent l="0" t="0" r="0" b="0"/>
                <wp:wrapSquare wrapText="bothSides"/>
                <wp:docPr id="3570" name="Group 3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148" cy="3937000"/>
                          <a:chOff x="0" y="0"/>
                          <a:chExt cx="524148" cy="3937000"/>
                        </a:xfrm>
                      </wpg:grpSpPr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1790700" y="1790700"/>
                            <a:ext cx="3937000" cy="35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6" name="Rectangle 456"/>
                        <wps:cNvSpPr/>
                        <wps:spPr>
                          <a:xfrm rot="-5399999">
                            <a:off x="-1869571" y="1591388"/>
                            <a:ext cx="4578001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A8C" w:rsidRDefault="00B06C17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AR7GPK3PSGD4RM4QKQX63J9RA | Verificación: https://aguilas.sedelectronica.es/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 rot="-5399999">
                            <a:off x="-1623059" y="1761700"/>
                            <a:ext cx="4237377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A8C" w:rsidRDefault="00B06C17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esPublico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Gestiona | Página 2 de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70" style="width:41.2715pt;height:310pt;position:absolute;mso-position-horizontal-relative:page;mso-position-horizontal:absolute;margin-left:900.31pt;mso-position-vertical-relative:page;margin-top:255.32pt;" coordsize="5241,39370">
                <v:shape id="Picture 455" style="position:absolute;width:39370;height:3556;left:-17907;top:17907;rotation:-89;" filled="f">
                  <v:imagedata r:id="rId6"/>
                </v:shape>
                <v:rect id="Rectangle 456" style="position:absolute;width:45780;height:1132;left:-18695;top:1591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Cód. Validación: AR7GPK3PSGD4RM4QKQX63J9RA | Verificación: https://aguilas.sedelectronica.es/ </w:t>
                        </w:r>
                      </w:p>
                    </w:txbxContent>
                  </v:textbox>
                </v:rect>
                <v:rect id="Rectangle 457" style="position:absolute;width:42373;height:1132;left:-16230;top:1761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Documento firmado electrónicamente desde la plataforma esPublico Gestiona | Página 2 de 2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F57A8C" w:rsidRDefault="00B06C17">
      <w:pPr>
        <w:spacing w:after="111"/>
        <w:ind w:left="-29" w:right="-412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9816084" cy="6097"/>
                <wp:effectExtent l="0" t="0" r="0" b="0"/>
                <wp:docPr id="3569" name="Group 3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6084" cy="6097"/>
                          <a:chOff x="0" y="0"/>
                          <a:chExt cx="9816084" cy="6097"/>
                        </a:xfrm>
                      </wpg:grpSpPr>
                      <wps:wsp>
                        <wps:cNvPr id="4765" name="Shape 4765"/>
                        <wps:cNvSpPr/>
                        <wps:spPr>
                          <a:xfrm>
                            <a:off x="0" y="0"/>
                            <a:ext cx="9816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6084" h="9144">
                                <a:moveTo>
                                  <a:pt x="0" y="0"/>
                                </a:moveTo>
                                <a:lnTo>
                                  <a:pt x="9816084" y="0"/>
                                </a:lnTo>
                                <a:lnTo>
                                  <a:pt x="9816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9" style="width:772.92pt;height:0.480042pt;mso-position-horizontal-relative:char;mso-position-vertical-relative:line" coordsize="98160,60">
                <v:shape id="Shape 4766" style="position:absolute;width:98160;height:91;left:0;top:0;" coordsize="9816084,9144" path="m0,0l9816084,0l981608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57A8C" w:rsidRDefault="00B06C17">
      <w:pPr>
        <w:spacing w:after="56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Ayuntamiento de Águilas – Negociado de Contratación Administrativa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sectPr w:rsidR="00F57A8C">
      <w:pgSz w:w="19106" w:h="11906" w:orient="landscape"/>
      <w:pgMar w:top="708" w:right="5947" w:bottom="827" w:left="1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8C"/>
    <w:rsid w:val="00B06C17"/>
    <w:rsid w:val="00F5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F29B4-ED28-4438-B4A6-5F736B05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2021-10-06T12:09:00Z</dcterms:created>
  <dcterms:modified xsi:type="dcterms:W3CDTF">2021-10-06T12:09:00Z</dcterms:modified>
</cp:coreProperties>
</file>